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592" w:rsidRPr="00FD1513" w:rsidRDefault="00DB2592" w:rsidP="00DB2592">
      <w:pPr>
        <w:jc w:val="center"/>
        <w:rPr>
          <w:rFonts w:ascii="黑体" w:eastAsia="黑体" w:hAnsi="黑体"/>
          <w:b/>
          <w:sz w:val="36"/>
          <w:szCs w:val="36"/>
        </w:rPr>
      </w:pPr>
      <w:r w:rsidRPr="00FD1513">
        <w:rPr>
          <w:rFonts w:ascii="黑体" w:eastAsia="黑体" w:hAnsi="黑体" w:hint="eastAsia"/>
          <w:b/>
          <w:sz w:val="36"/>
          <w:szCs w:val="36"/>
        </w:rPr>
        <w:t>研究</w:t>
      </w:r>
      <w:proofErr w:type="gramStart"/>
      <w:r w:rsidRPr="00FD1513">
        <w:rPr>
          <w:rFonts w:ascii="黑体" w:eastAsia="黑体" w:hAnsi="黑体" w:hint="eastAsia"/>
          <w:b/>
          <w:sz w:val="36"/>
          <w:szCs w:val="36"/>
        </w:rPr>
        <w:t>阐释党</w:t>
      </w:r>
      <w:proofErr w:type="gramEnd"/>
      <w:r w:rsidRPr="00FD1513">
        <w:rPr>
          <w:rFonts w:ascii="黑体" w:eastAsia="黑体" w:hAnsi="黑体" w:hint="eastAsia"/>
          <w:b/>
          <w:sz w:val="36"/>
          <w:szCs w:val="36"/>
        </w:rPr>
        <w:t>的二十届三中全会精神专项课题</w:t>
      </w:r>
    </w:p>
    <w:p w:rsidR="00DB2592" w:rsidRPr="00FD1513" w:rsidRDefault="00DB2592" w:rsidP="00DB2592">
      <w:pPr>
        <w:jc w:val="center"/>
        <w:rPr>
          <w:rFonts w:ascii="黑体" w:eastAsia="黑体" w:hAnsi="黑体"/>
          <w:b/>
          <w:sz w:val="36"/>
          <w:szCs w:val="36"/>
        </w:rPr>
      </w:pPr>
      <w:r w:rsidRPr="00FD1513">
        <w:rPr>
          <w:rFonts w:ascii="黑体" w:eastAsia="黑体" w:hAnsi="黑体" w:hint="eastAsia"/>
          <w:b/>
          <w:sz w:val="36"/>
          <w:szCs w:val="36"/>
        </w:rPr>
        <w:t>选题指南</w:t>
      </w:r>
    </w:p>
    <w:p w:rsidR="00DB2592" w:rsidRPr="00DB2592" w:rsidRDefault="00DB2592" w:rsidP="00DB2592">
      <w:pPr>
        <w:jc w:val="center"/>
        <w:rPr>
          <w:rFonts w:ascii="黑体" w:eastAsia="黑体" w:hAnsi="黑体"/>
          <w:b/>
          <w:sz w:val="32"/>
        </w:rPr>
      </w:pPr>
      <w:r w:rsidRPr="00DB2592">
        <w:rPr>
          <w:rFonts w:ascii="黑体" w:eastAsia="黑体" w:hAnsi="黑体" w:hint="eastAsia"/>
          <w:b/>
          <w:sz w:val="32"/>
        </w:rPr>
        <w:t>（共</w:t>
      </w:r>
      <w:r w:rsidRPr="00DB2592">
        <w:rPr>
          <w:rFonts w:ascii="黑体" w:eastAsia="黑体" w:hAnsi="黑体"/>
          <w:b/>
          <w:sz w:val="32"/>
        </w:rPr>
        <w:t>41项）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1. 习近平总书记关于全面深化改革的</w:t>
      </w:r>
      <w:bookmarkStart w:id="0" w:name="_GoBack"/>
      <w:bookmarkEnd w:id="0"/>
      <w:r w:rsidRPr="00DB2592">
        <w:rPr>
          <w:rFonts w:ascii="仿宋" w:eastAsia="仿宋" w:hAnsi="仿宋"/>
          <w:sz w:val="28"/>
          <w:szCs w:val="28"/>
        </w:rPr>
        <w:t>一系列新思想新观点新论断研究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2. 新时代全面深化改革的伟大成就和宝贵经验研究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3. 进一步全面深化改革的时代背景和历史方位研究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4. 中国式现代化与全面深化改革的关系研究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5. 进一步全面深化改革的重大原则研究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6. 坚持改革开放的正确方向研究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7. 进一步全面深化改革的方法论研究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8. 构建高水平社会主义市场经济体制研究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9. 健全推动经济高质量发展体制机制研究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10. 健全因地制宜发展新质生产力体制机制研究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11. 构建支持全面创新体制机制研究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12. 健全宏观经济治理体系研究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13. 完善城乡融合发展体制机制研究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14. 完善高水平对外开放体制机制研究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15. 完善推进高质量共建“一带一路”机制研究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16. 健全</w:t>
      </w:r>
      <w:proofErr w:type="gramStart"/>
      <w:r w:rsidRPr="00DB2592">
        <w:rPr>
          <w:rFonts w:ascii="仿宋" w:eastAsia="仿宋" w:hAnsi="仿宋"/>
          <w:sz w:val="28"/>
          <w:szCs w:val="28"/>
        </w:rPr>
        <w:t>全</w:t>
      </w:r>
      <w:proofErr w:type="gramEnd"/>
      <w:r w:rsidRPr="00DB2592">
        <w:rPr>
          <w:rFonts w:ascii="仿宋" w:eastAsia="仿宋" w:hAnsi="仿宋"/>
          <w:sz w:val="28"/>
          <w:szCs w:val="28"/>
        </w:rPr>
        <w:t>过程人民民主制度体系研究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17. 健全协商民主机制研究</w:t>
      </w:r>
    </w:p>
    <w:p w:rsidR="00DB2592" w:rsidRPr="00DB2592" w:rsidRDefault="00DB2592" w:rsidP="00DB2592">
      <w:pPr>
        <w:rPr>
          <w:rFonts w:ascii="仿宋" w:eastAsia="仿宋" w:hAnsi="仿宋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18. 完善中国特色社会主义法治体系研究</w:t>
      </w:r>
    </w:p>
    <w:p w:rsidR="00DB2592" w:rsidRPr="00DB2592" w:rsidRDefault="00DB2592" w:rsidP="00DB2592">
      <w:pPr>
        <w:rPr>
          <w:rFonts w:ascii="仿宋" w:eastAsia="仿宋" w:hAnsi="仿宋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19. 深化文化体制机制改革研究</w:t>
      </w:r>
    </w:p>
    <w:p w:rsidR="00DB2592" w:rsidRPr="00DB2592" w:rsidRDefault="00DB2592" w:rsidP="00DB2592">
      <w:pPr>
        <w:rPr>
          <w:rFonts w:ascii="仿宋" w:eastAsia="仿宋" w:hAnsi="仿宋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lastRenderedPageBreak/>
        <w:t>20. 健全用党的创新理论武装全党、教育人民、指导实践工作体系研究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21. 健全网络综合治理体系研究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22. 构建更有效力的国际传播体系研究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23. 健全保障和改善民生制度体系研究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24. 健全高质量充分就业促进机制研究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25. 健全人口发展支持和服务体系研究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26. 深化生态文明体制改革研究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27. 推进国家安全体系和能力现代化研究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28. 健全城乡基层治理体系研究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29. 提高党对进一步全面深化改革、推进中国式现代化的领导水平研究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30. 深化党的建设制度改革研究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31. 完善党的自我革命制度规范体系研究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32. 新时代首都推进全面深化改革的成就和经验研究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33. 健全优化提升首都功能体制机制研究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 xml:space="preserve">34. </w:t>
      </w:r>
      <w:proofErr w:type="gramStart"/>
      <w:r w:rsidRPr="00DB2592">
        <w:rPr>
          <w:rFonts w:ascii="仿宋" w:eastAsia="仿宋" w:hAnsi="仿宋"/>
          <w:sz w:val="28"/>
          <w:szCs w:val="28"/>
        </w:rPr>
        <w:t>完善京</w:t>
      </w:r>
      <w:proofErr w:type="gramEnd"/>
      <w:r w:rsidRPr="00DB2592">
        <w:rPr>
          <w:rFonts w:ascii="仿宋" w:eastAsia="仿宋" w:hAnsi="仿宋"/>
          <w:sz w:val="28"/>
          <w:szCs w:val="28"/>
        </w:rPr>
        <w:t>津冀协同发展体制机制研究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35. 北京优化营商环境的体制机制创新研究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36. 发展具有首都特点的新质生产力体制机制研究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37. 以高水平对外开放促进首都高质量发展研究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38. 北京深化“两区”综合改革的制度创新研究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39. 深化繁荣兴盛首都文化体制机制改革研究</w:t>
      </w:r>
    </w:p>
    <w:p w:rsidR="00DB2592" w:rsidRPr="00DB2592" w:rsidRDefault="00DB2592" w:rsidP="00DB2592">
      <w:pPr>
        <w:rPr>
          <w:rFonts w:ascii="仿宋" w:eastAsia="仿宋" w:hAnsi="仿宋" w:hint="eastAsia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40. 加快构建具有首都特点的国际传播体系研究</w:t>
      </w:r>
    </w:p>
    <w:p w:rsidR="00661C59" w:rsidRPr="00DB2592" w:rsidRDefault="00DB2592" w:rsidP="00DB2592">
      <w:pPr>
        <w:rPr>
          <w:rFonts w:ascii="仿宋" w:eastAsia="仿宋" w:hAnsi="仿宋"/>
          <w:sz w:val="28"/>
          <w:szCs w:val="28"/>
        </w:rPr>
      </w:pPr>
      <w:r w:rsidRPr="00DB2592">
        <w:rPr>
          <w:rFonts w:ascii="仿宋" w:eastAsia="仿宋" w:hAnsi="仿宋"/>
          <w:sz w:val="28"/>
          <w:szCs w:val="28"/>
        </w:rPr>
        <w:t>41. 北京</w:t>
      </w:r>
      <w:proofErr w:type="gramStart"/>
      <w:r w:rsidRPr="00DB2592">
        <w:rPr>
          <w:rFonts w:ascii="仿宋" w:eastAsia="仿宋" w:hAnsi="仿宋"/>
          <w:sz w:val="28"/>
          <w:szCs w:val="28"/>
        </w:rPr>
        <w:t>构建超</w:t>
      </w:r>
      <w:proofErr w:type="gramEnd"/>
      <w:r w:rsidRPr="00DB2592">
        <w:rPr>
          <w:rFonts w:ascii="仿宋" w:eastAsia="仿宋" w:hAnsi="仿宋"/>
          <w:sz w:val="28"/>
          <w:szCs w:val="28"/>
        </w:rPr>
        <w:t>大城市现代化治理体系的理论和实践研究</w:t>
      </w:r>
    </w:p>
    <w:sectPr w:rsidR="00661C59" w:rsidRPr="00DB2592" w:rsidSect="00FD1513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92"/>
    <w:rsid w:val="00661C59"/>
    <w:rsid w:val="00DB2592"/>
    <w:rsid w:val="00FD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FADAE"/>
  <w15:chartTrackingRefBased/>
  <w15:docId w15:val="{D9799A63-B52E-422A-8C5B-CADD2F7A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5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1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Yiga</dc:creator>
  <cp:keywords/>
  <dc:description/>
  <cp:lastModifiedBy>Yiga</cp:lastModifiedBy>
  <cp:revision>1</cp:revision>
  <dcterms:created xsi:type="dcterms:W3CDTF">2024-09-28T06:38:00Z</dcterms:created>
  <dcterms:modified xsi:type="dcterms:W3CDTF">2024-09-28T06:54:00Z</dcterms:modified>
</cp:coreProperties>
</file>