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28"/>
          <w:szCs w:val="28"/>
        </w:rPr>
      </w:pPr>
      <w:r>
        <w:rPr>
          <w:rFonts w:hint="eastAsia" w:ascii="宋体" w:hAnsi="宋体"/>
          <w:b/>
          <w:sz w:val="28"/>
          <w:szCs w:val="28"/>
        </w:rPr>
        <w:t>北京市哲学社会科学规划项目/青年项目</w:t>
      </w:r>
    </w:p>
    <w:p>
      <w:pPr>
        <w:jc w:val="center"/>
        <w:rPr>
          <w:rFonts w:ascii="宋体" w:hAnsi="宋体"/>
          <w:b/>
          <w:sz w:val="28"/>
          <w:szCs w:val="28"/>
        </w:rPr>
      </w:pPr>
      <w:r>
        <w:rPr>
          <w:rFonts w:hint="eastAsia" w:ascii="宋体" w:hAnsi="宋体"/>
          <w:b/>
          <w:sz w:val="28"/>
          <w:szCs w:val="28"/>
        </w:rPr>
        <w:t xml:space="preserve">结项要求 </w:t>
      </w:r>
    </w:p>
    <w:p>
      <w:pPr>
        <w:spacing w:line="360" w:lineRule="auto"/>
        <w:jc w:val="left"/>
        <w:rPr>
          <w:rFonts w:ascii="宋体" w:hAnsi="宋体"/>
          <w:b/>
          <w:sz w:val="24"/>
          <w:szCs w:val="24"/>
        </w:rPr>
      </w:pPr>
      <w:r>
        <w:rPr>
          <w:rFonts w:ascii="Calibri" w:hAnsi="Calibri" w:eastAsia="宋体"/>
          <w:b/>
          <w:bCs/>
          <w:kern w:val="2"/>
          <w:sz w:val="24"/>
          <w:szCs w:val="22"/>
          <w:lang w:val="en-US" w:eastAsia="zh-CN" w:bidi="ar-SA"/>
        </w:rPr>
        <w:pict>
          <v:rect id="Rectangle 4" o:spid="_x0000_s1026" style="position:absolute;left:0;margin-left:-53.3pt;margin-top:11.35pt;height:272.05pt;width:243.15pt;rotation:0f;z-index:251658240;"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left="105" w:leftChars="50" w:firstLine="1"/>
                    <w:rPr>
                      <w:rFonts w:ascii="楷体_GB2312" w:hAnsi="Calibri" w:eastAsia="宋体" w:cs="Times New Roman"/>
                      <w:b/>
                      <w:bCs/>
                      <w:szCs w:val="21"/>
                    </w:rPr>
                  </w:pPr>
                  <w:r>
                    <w:rPr>
                      <w:rFonts w:hint="eastAsia" w:eastAsia="宋体"/>
                      <w:b/>
                      <w:bCs/>
                      <w:szCs w:val="21"/>
                    </w:rPr>
                    <w:t>A</w:t>
                  </w:r>
                  <w:r>
                    <w:rPr>
                      <w:rFonts w:hint="eastAsia" w:ascii="Calibri" w:hAnsi="Calibri" w:eastAsia="宋体" w:cs="Times New Roman"/>
                      <w:b/>
                      <w:bCs/>
                      <w:szCs w:val="21"/>
                    </w:rPr>
                    <w:t>研究成果具备下列条件之一者</w:t>
                  </w:r>
                  <w:r>
                    <w:rPr>
                      <w:rFonts w:hint="eastAsia" w:ascii="楷体_GB2312" w:hAnsi="Calibri" w:eastAsia="宋体" w:cs="Times New Roman"/>
                      <w:b/>
                      <w:bCs/>
                      <w:szCs w:val="21"/>
                    </w:rPr>
                    <w:t>即可免于鉴定：</w:t>
                  </w:r>
                </w:p>
                <w:p>
                  <w:pPr>
                    <w:spacing w:line="360" w:lineRule="auto"/>
                    <w:ind w:firstLine="412" w:firstLineChars="196"/>
                    <w:jc w:val="left"/>
                    <w:rPr>
                      <w:rFonts w:ascii="宋体" w:hAnsi="宋体"/>
                      <w:szCs w:val="21"/>
                    </w:rPr>
                  </w:pPr>
                  <w:r>
                    <w:rPr>
                      <w:rFonts w:hint="eastAsia" w:ascii="宋体" w:hAnsi="宋体"/>
                      <w:szCs w:val="21"/>
                    </w:rPr>
                    <w:t>1.</w:t>
                  </w:r>
                  <w:r>
                    <w:rPr>
                      <w:rFonts w:hint="eastAsia" w:ascii="宋体" w:hAnsi="宋体" w:eastAsia="宋体" w:cs="Times New Roman"/>
                      <w:szCs w:val="21"/>
                    </w:rPr>
                    <w:t>项目成果（含阶段成果）获得省部级及以上奖项；</w:t>
                  </w:r>
                </w:p>
                <w:p>
                  <w:pPr>
                    <w:spacing w:line="360" w:lineRule="auto"/>
                    <w:ind w:firstLine="412" w:firstLineChars="196"/>
                    <w:jc w:val="left"/>
                    <w:rPr>
                      <w:rFonts w:ascii="宋体" w:hAnsi="宋体"/>
                      <w:szCs w:val="21"/>
                    </w:rPr>
                  </w:pPr>
                  <w:r>
                    <w:rPr>
                      <w:rFonts w:hint="eastAsia" w:ascii="宋体" w:hAnsi="宋体"/>
                      <w:szCs w:val="21"/>
                    </w:rPr>
                    <w:t>2.</w:t>
                  </w:r>
                  <w:r>
                    <w:rPr>
                      <w:rFonts w:hint="eastAsia" w:ascii="宋体" w:hAnsi="宋体" w:eastAsia="宋体" w:cs="Times New Roman"/>
                      <w:szCs w:val="21"/>
                    </w:rPr>
                    <w:t>项目成果（含阶段成果）提出的理论观点、对策建议得到省部级以上领导肯定性批示，或被厅（局）级及以上党政机关采纳的；</w:t>
                  </w:r>
                </w:p>
                <w:p>
                  <w:pPr>
                    <w:spacing w:line="360" w:lineRule="auto"/>
                    <w:ind w:firstLine="412" w:firstLineChars="196"/>
                    <w:jc w:val="left"/>
                    <w:rPr>
                      <w:rFonts w:ascii="宋体" w:hAnsi="宋体"/>
                      <w:szCs w:val="21"/>
                    </w:rPr>
                  </w:pPr>
                  <w:r>
                    <w:rPr>
                      <w:rFonts w:hint="eastAsia" w:ascii="宋体" w:hAnsi="宋体"/>
                      <w:szCs w:val="21"/>
                    </w:rPr>
                    <w:t>3.</w:t>
                  </w:r>
                  <w:r>
                    <w:rPr>
                      <w:rFonts w:hint="eastAsia" w:ascii="宋体" w:hAnsi="宋体" w:eastAsia="宋体" w:cs="Times New Roman"/>
                      <w:szCs w:val="21"/>
                    </w:rPr>
                    <w:t>一般项目成果被《成果要报》采用2次、青年项目成果被《成果要报》采用1次；</w:t>
                  </w:r>
                </w:p>
                <w:p>
                  <w:pPr>
                    <w:spacing w:line="360" w:lineRule="auto"/>
                    <w:ind w:firstLine="412" w:firstLineChars="196"/>
                    <w:jc w:val="left"/>
                    <w:rPr>
                      <w:rFonts w:ascii="宋体" w:hAnsi="宋体"/>
                      <w:szCs w:val="21"/>
                    </w:rPr>
                  </w:pPr>
                  <w:r>
                    <w:rPr>
                      <w:rFonts w:hint="eastAsia" w:ascii="宋体" w:hAnsi="宋体"/>
                      <w:szCs w:val="21"/>
                    </w:rPr>
                    <w:t>4.</w:t>
                  </w:r>
                  <w:r>
                    <w:rPr>
                      <w:rFonts w:hint="eastAsia" w:ascii="宋体" w:hAnsi="宋体" w:eastAsia="宋体" w:cs="Times New Roman"/>
                      <w:szCs w:val="21"/>
                    </w:rPr>
                    <w:t>最终成果涉及党和国家机密不宜公开鉴定，而成果质量已得到相关厅局级及以上部门认可的。</w:t>
                  </w:r>
                </w:p>
              </w:txbxContent>
            </v:textbox>
          </v:rect>
        </w:pict>
      </w:r>
      <w:bookmarkStart w:id="0" w:name="_GoBack"/>
      <w:bookmarkEnd w:id="0"/>
      <w:r>
        <w:rPr>
          <w:rFonts w:ascii="宋体" w:hAnsi="宋体" w:eastAsia="宋体"/>
          <w:b/>
          <w:kern w:val="2"/>
          <w:sz w:val="24"/>
          <w:szCs w:val="24"/>
          <w:lang w:val="en-US" w:eastAsia="zh-CN" w:bidi="ar-SA"/>
        </w:rPr>
        <w:pict>
          <v:rect id="Rectangle 5" o:spid="_x0000_s1027" style="position:absolute;left:0;margin-left:224.5pt;margin-top:11.35pt;height:272.05pt;width:251.3pt;rotation:0f;z-index:251659264;"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jc w:val="left"/>
                    <w:rPr>
                      <w:rFonts w:ascii="宋体" w:hAnsi="宋体"/>
                      <w:b/>
                      <w:szCs w:val="21"/>
                    </w:rPr>
                  </w:pPr>
                  <w:r>
                    <w:rPr>
                      <w:rFonts w:hint="eastAsia" w:ascii="宋体" w:hAnsi="宋体"/>
                      <w:b/>
                      <w:szCs w:val="21"/>
                    </w:rPr>
                    <w:t>B不符合免于鉴定条件的项目，需由社科处组织专家鉴定</w:t>
                  </w:r>
                  <w:r>
                    <w:rPr>
                      <w:rFonts w:hint="eastAsia" w:ascii="宋体" w:hAnsi="宋体"/>
                      <w:b/>
                      <w:szCs w:val="21"/>
                      <w:lang w:val="en-US" w:eastAsia="zh-CN"/>
                    </w:rPr>
                    <w:t>,以下</w:t>
                  </w:r>
                  <w:r>
                    <w:rPr>
                      <w:rFonts w:hint="eastAsia" w:ascii="宋体" w:hAnsi="宋体"/>
                      <w:b/>
                      <w:szCs w:val="21"/>
                    </w:rPr>
                    <w:t>鉴定材料</w:t>
                  </w:r>
                  <w:r>
                    <w:rPr>
                      <w:rFonts w:hint="eastAsia" w:ascii="宋体" w:hAnsi="宋体"/>
                      <w:b/>
                      <w:szCs w:val="21"/>
                      <w:lang w:eastAsia="zh-CN"/>
                    </w:rPr>
                    <w:t>均需提交电子版至评审系统</w:t>
                  </w:r>
                  <w:r>
                    <w:rPr>
                      <w:rFonts w:hint="eastAsia" w:ascii="宋体" w:hAnsi="宋体"/>
                      <w:b/>
                      <w:szCs w:val="21"/>
                    </w:rPr>
                    <w:t>：</w:t>
                  </w:r>
                </w:p>
                <w:p>
                  <w:pPr>
                    <w:spacing w:line="360" w:lineRule="auto"/>
                    <w:ind w:firstLine="412" w:firstLineChars="196"/>
                    <w:jc w:val="left"/>
                    <w:rPr>
                      <w:rFonts w:ascii="宋体" w:hAnsi="宋体"/>
                      <w:szCs w:val="21"/>
                    </w:rPr>
                  </w:pPr>
                  <w:r>
                    <w:rPr>
                      <w:rFonts w:hint="eastAsia" w:ascii="宋体" w:hAnsi="宋体"/>
                      <w:szCs w:val="21"/>
                    </w:rPr>
                    <w:t>1．《北京市哲学社会科学规划项目鉴定结项审批书》；</w:t>
                  </w:r>
                </w:p>
                <w:p>
                  <w:pPr>
                    <w:spacing w:line="360" w:lineRule="auto"/>
                    <w:ind w:firstLine="412" w:firstLineChars="196"/>
                    <w:jc w:val="left"/>
                    <w:rPr>
                      <w:rFonts w:ascii="宋体" w:hAnsi="宋体"/>
                      <w:szCs w:val="21"/>
                    </w:rPr>
                  </w:pPr>
                  <w:r>
                    <w:rPr>
                      <w:rFonts w:hint="eastAsia" w:ascii="宋体" w:hAnsi="宋体"/>
                      <w:szCs w:val="21"/>
                    </w:rPr>
                    <w:t>2.课题最终成果；</w:t>
                  </w:r>
                </w:p>
                <w:p>
                  <w:pPr>
                    <w:spacing w:line="360" w:lineRule="auto"/>
                    <w:ind w:firstLine="412" w:firstLineChars="196"/>
                    <w:jc w:val="left"/>
                    <w:rPr>
                      <w:rFonts w:ascii="宋体" w:hAnsi="宋体"/>
                      <w:szCs w:val="21"/>
                    </w:rPr>
                  </w:pPr>
                  <w:r>
                    <w:rPr>
                      <w:rFonts w:hint="eastAsia" w:ascii="宋体" w:hAnsi="宋体"/>
                      <w:szCs w:val="21"/>
                    </w:rPr>
                    <w:t>3.《项目申请书》；</w:t>
                  </w:r>
                </w:p>
                <w:p>
                  <w:pPr>
                    <w:spacing w:line="360" w:lineRule="auto"/>
                    <w:ind w:firstLine="412" w:firstLineChars="196"/>
                    <w:jc w:val="left"/>
                    <w:rPr>
                      <w:rFonts w:ascii="宋体" w:hAnsi="宋体"/>
                      <w:szCs w:val="21"/>
                    </w:rPr>
                  </w:pPr>
                  <w:r>
                    <w:rPr>
                      <w:rFonts w:hint="eastAsia" w:ascii="宋体" w:hAnsi="宋体"/>
                      <w:szCs w:val="21"/>
                    </w:rPr>
                    <w:t>4.如申请过变更，请附带印章的《重要事项变更审批表》</w:t>
                  </w:r>
                  <w:r>
                    <w:rPr>
                      <w:rFonts w:hint="eastAsia" w:ascii="宋体" w:hAnsi="宋体"/>
                      <w:szCs w:val="21"/>
                      <w:lang w:eastAsia="zh-CN"/>
                    </w:rPr>
                    <w:t>扫描件</w:t>
                  </w:r>
                </w:p>
                <w:p>
                  <w:pPr>
                    <w:spacing w:line="360" w:lineRule="auto"/>
                    <w:ind w:firstLine="412" w:firstLineChars="196"/>
                    <w:jc w:val="left"/>
                    <w:rPr>
                      <w:rFonts w:ascii="宋体" w:hAnsi="宋体"/>
                      <w:szCs w:val="21"/>
                    </w:rPr>
                  </w:pPr>
                  <w:r>
                    <w:rPr>
                      <w:rFonts w:hint="eastAsia"/>
                      <w:color w:val="FF0000"/>
                      <w:lang w:val="en-US" w:eastAsia="zh-CN"/>
                    </w:rPr>
                    <w:t xml:space="preserve"> </w:t>
                  </w:r>
                  <w:r>
                    <w:rPr>
                      <w:rFonts w:hint="eastAsia"/>
                      <w:color w:val="FF0000"/>
                    </w:rPr>
                    <w:t>以上所有材料均需匿名</w:t>
                  </w:r>
                  <w:r>
                    <w:rPr>
                      <w:rFonts w:hint="eastAsia"/>
                      <w:color w:val="FF0000"/>
                      <w:lang w:eastAsia="zh-CN"/>
                    </w:rPr>
                    <w:t>，不得填写作者姓名、单位、刊物或出版社名称、发表时间或刊期等。</w:t>
                  </w:r>
                </w:p>
              </w:txbxContent>
            </v:textbox>
          </v:rect>
        </w:pict>
      </w: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r>
        <w:rPr>
          <w:rFonts w:ascii="宋体" w:hAnsi="宋体" w:eastAsia="宋体"/>
          <w:b/>
          <w:kern w:val="2"/>
          <w:sz w:val="24"/>
          <w:szCs w:val="24"/>
          <w:lang w:val="en-US" w:eastAsia="zh-CN" w:bidi="ar-SA"/>
        </w:rPr>
        <w:pict>
          <v:shape id="Straight Connector 7" o:spid="_x0000_s1028" type="#_x0000_t32" style="position:absolute;left:0;flip:x;margin-left:300.55pt;margin-top:2.6pt;height:24.75pt;width:41.4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eastAsia="宋体"/>
          <w:b/>
          <w:kern w:val="2"/>
          <w:sz w:val="24"/>
          <w:szCs w:val="24"/>
          <w:lang w:val="en-US" w:eastAsia="zh-CN" w:bidi="ar-SA"/>
        </w:rPr>
        <w:pict>
          <v:shape id="Straight Connector 6" o:spid="_x0000_s1029" type="#_x0000_t32" style="position:absolute;left:0;margin-left:60.1pt;margin-top:2.6pt;height:24.75pt;width:46.9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spacing w:line="360" w:lineRule="auto"/>
        <w:jc w:val="left"/>
        <w:rPr>
          <w:rFonts w:ascii="宋体" w:hAnsi="宋体"/>
          <w:b/>
          <w:sz w:val="24"/>
          <w:szCs w:val="24"/>
        </w:rPr>
      </w:pPr>
      <w:r>
        <w:rPr>
          <w:rFonts w:ascii="宋体" w:hAnsi="宋体" w:eastAsia="宋体"/>
          <w:b/>
          <w:kern w:val="2"/>
          <w:sz w:val="24"/>
          <w:szCs w:val="24"/>
          <w:lang w:val="en-US" w:eastAsia="zh-CN" w:bidi="ar-SA"/>
        </w:rPr>
        <w:pict>
          <v:rect id="Rectangle 8" o:spid="_x0000_s1030" style="position:absolute;left:0;margin-left:-53.3pt;margin-top:3.95pt;height:74.55pt;width:524.35pt;rotation:0f;z-index:251662336;"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firstLine="413" w:firstLineChars="196"/>
                    <w:jc w:val="left"/>
                    <w:rPr>
                      <w:rFonts w:ascii="宋体" w:hAnsi="宋体"/>
                      <w:b/>
                      <w:szCs w:val="21"/>
                    </w:rPr>
                  </w:pPr>
                  <w:r>
                    <w:rPr>
                      <w:rFonts w:hint="eastAsia" w:ascii="宋体" w:hAnsi="宋体"/>
                      <w:b/>
                      <w:szCs w:val="21"/>
                    </w:rPr>
                    <w:t>项目符合免于鉴定条件或通过社科处组织的鉴定后，请按照以下程序提交最终结项材料：</w:t>
                  </w:r>
                </w:p>
                <w:p>
                  <w:pPr>
                    <w:spacing w:line="360" w:lineRule="auto"/>
                    <w:ind w:firstLine="480"/>
                    <w:jc w:val="left"/>
                    <w:rPr>
                      <w:rFonts w:ascii="宋体" w:hAnsi="宋体"/>
                      <w:szCs w:val="21"/>
                    </w:rPr>
                  </w:pPr>
                  <w:r>
                    <w:rPr>
                      <w:rFonts w:hint="eastAsia" w:ascii="宋体" w:hAnsi="宋体"/>
                      <w:szCs w:val="21"/>
                    </w:rPr>
                    <w:t>在学校科研信息系统中提交项目结题申请（</w:t>
                  </w:r>
                  <w:r>
                    <w:rPr>
                      <w:rFonts w:hint="eastAsia" w:ascii="宋体" w:hAnsi="宋体"/>
                      <w:b/>
                      <w:szCs w:val="21"/>
                    </w:rPr>
                    <w:t>切记提交结项审批书及阶段成果、最终成果作为附件</w:t>
                  </w:r>
                  <w:r>
                    <w:rPr>
                      <w:rFonts w:hint="eastAsia" w:ascii="宋体" w:hAnsi="宋体"/>
                      <w:szCs w:val="21"/>
                    </w:rPr>
                    <w:t>），并提请学院进行审核。</w:t>
                  </w:r>
                </w:p>
              </w:txbxContent>
            </v:textbox>
          </v:rect>
        </w:pict>
      </w:r>
    </w:p>
    <w:p>
      <w:pPr>
        <w:spacing w:line="360" w:lineRule="auto"/>
        <w:jc w:val="left"/>
        <w:rPr>
          <w:rFonts w:ascii="宋体" w:hAnsi="宋体"/>
          <w:b/>
          <w:sz w:val="24"/>
          <w:szCs w:val="24"/>
        </w:rPr>
      </w:pPr>
    </w:p>
    <w:p>
      <w:pPr>
        <w:spacing w:line="360" w:lineRule="auto"/>
        <w:ind w:firstLine="480"/>
        <w:jc w:val="left"/>
        <w:rPr>
          <w:rFonts w:ascii="宋体" w:hAnsi="宋体"/>
          <w:sz w:val="24"/>
          <w:szCs w:val="24"/>
        </w:rPr>
      </w:pPr>
    </w:p>
    <w:p>
      <w:pPr>
        <w:spacing w:line="360" w:lineRule="auto"/>
        <w:jc w:val="left"/>
        <w:rPr>
          <w:rFonts w:ascii="宋体" w:hAnsi="宋体"/>
          <w:sz w:val="24"/>
          <w:szCs w:val="24"/>
        </w:rPr>
      </w:pPr>
      <w:r>
        <w:rPr>
          <w:rFonts w:ascii="宋体" w:hAnsi="宋体" w:eastAsia="宋体"/>
          <w:kern w:val="2"/>
          <w:sz w:val="24"/>
          <w:szCs w:val="24"/>
          <w:lang w:val="en-US" w:eastAsia="zh-CN" w:bidi="ar-SA"/>
        </w:rPr>
        <w:pict>
          <v:shape id="Straight Connector 9" o:spid="_x0000_s1031" type="#_x0000_t32" style="position:absolute;left:0;margin-left:202.75pt;margin-top:8.3pt;height:20.85pt;width:0.05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spacing w:line="360" w:lineRule="auto"/>
        <w:jc w:val="left"/>
        <w:rPr>
          <w:rFonts w:ascii="宋体" w:hAnsi="宋体"/>
          <w:sz w:val="24"/>
          <w:szCs w:val="24"/>
        </w:rPr>
      </w:pPr>
      <w:r>
        <w:rPr>
          <w:rFonts w:ascii="宋体" w:hAnsi="宋体" w:eastAsia="宋体"/>
          <w:kern w:val="2"/>
          <w:sz w:val="24"/>
          <w:szCs w:val="24"/>
          <w:lang w:val="en-US" w:eastAsia="zh-CN" w:bidi="ar-SA"/>
        </w:rPr>
        <w:pict>
          <v:rect id="Rectangle 11" o:spid="_x0000_s1032" style="position:absolute;left:0;margin-left:-53.3pt;margin-top:5.75pt;height:222.5pt;width:524.35pt;rotation:0f;z-index:251664384;"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firstLine="422" w:firstLineChars="200"/>
                    <w:jc w:val="left"/>
                    <w:rPr>
                      <w:rFonts w:ascii="宋体" w:hAnsi="宋体"/>
                      <w:b/>
                      <w:szCs w:val="21"/>
                    </w:rPr>
                  </w:pPr>
                  <w:r>
                    <w:rPr>
                      <w:rFonts w:hint="eastAsia" w:ascii="宋体" w:hAnsi="宋体"/>
                      <w:b/>
                      <w:szCs w:val="21"/>
                    </w:rPr>
                    <w:t>请提交以下材料：</w:t>
                  </w:r>
                </w:p>
                <w:p>
                  <w:pPr>
                    <w:spacing w:line="360" w:lineRule="auto"/>
                    <w:ind w:firstLine="420" w:firstLineChars="200"/>
                    <w:jc w:val="left"/>
                    <w:rPr>
                      <w:rFonts w:ascii="宋体" w:hAnsi="宋体"/>
                      <w:szCs w:val="21"/>
                    </w:rPr>
                  </w:pPr>
                  <w:r>
                    <w:rPr>
                      <w:rFonts w:hint="eastAsia" w:ascii="宋体" w:hAnsi="宋体"/>
                      <w:szCs w:val="21"/>
                    </w:rPr>
                    <w:t>1.《北京市哲学社会科学规划项目鉴定结项审批书》2份</w:t>
                  </w:r>
                  <w:r>
                    <w:rPr>
                      <w:rFonts w:hint="eastAsia" w:ascii="宋体" w:hAnsi="宋体"/>
                      <w:b/>
                      <w:szCs w:val="21"/>
                    </w:rPr>
                    <w:t>（请使用最新版本、项目负责人有2处需要签字），</w:t>
                  </w:r>
                  <w:r>
                    <w:rPr>
                      <w:rFonts w:hint="eastAsia" w:ascii="宋体" w:hAnsi="宋体"/>
                      <w:szCs w:val="21"/>
                    </w:rPr>
                    <w:t>其中项目决算表自行到计财处、审计处盖章，提供计财处出具的</w:t>
                  </w:r>
                  <w:r>
                    <w:rPr>
                      <w:rFonts w:hint="eastAsia" w:ascii="宋体" w:hAnsi="宋体"/>
                      <w:b/>
                      <w:szCs w:val="21"/>
                    </w:rPr>
                    <w:t>盖章的</w:t>
                  </w:r>
                  <w:r>
                    <w:rPr>
                      <w:rFonts w:hint="eastAsia" w:ascii="宋体" w:hAnsi="宋体"/>
                      <w:szCs w:val="21"/>
                    </w:rPr>
                    <w:t>项目经费收支明细帐</w:t>
                  </w:r>
                  <w:r>
                    <w:rPr>
                      <w:rFonts w:hint="eastAsia" w:ascii="宋体" w:hAnsi="宋体"/>
                      <w:b/>
                      <w:szCs w:val="21"/>
                    </w:rPr>
                    <w:t>（需先到社科处网上下载《科研经费使用情况审签表》到社科处盖章，然后再到计财处盖章）</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2.最终成果简介，作为活页夹放在审批书内，每份审批书夹放2份；</w:t>
                  </w:r>
                </w:p>
                <w:p>
                  <w:pPr>
                    <w:spacing w:line="360" w:lineRule="auto"/>
                    <w:jc w:val="left"/>
                    <w:rPr>
                      <w:rFonts w:ascii="宋体" w:hAnsi="宋体"/>
                      <w:szCs w:val="21"/>
                    </w:rPr>
                  </w:pPr>
                  <w:r>
                    <w:rPr>
                      <w:rFonts w:hint="eastAsia" w:ascii="宋体" w:hAnsi="宋体"/>
                      <w:szCs w:val="21"/>
                    </w:rPr>
                    <w:t xml:space="preserve">    3.课题阶段性成果4套；</w:t>
                  </w:r>
                </w:p>
                <w:p>
                  <w:pPr>
                    <w:spacing w:line="360" w:lineRule="auto"/>
                    <w:ind w:firstLine="420" w:firstLineChars="200"/>
                    <w:jc w:val="left"/>
                    <w:rPr>
                      <w:rFonts w:ascii="宋体" w:hAnsi="宋体"/>
                      <w:szCs w:val="21"/>
                    </w:rPr>
                  </w:pPr>
                  <w:r>
                    <w:rPr>
                      <w:rFonts w:hint="eastAsia" w:ascii="宋体" w:hAnsi="宋体"/>
                      <w:szCs w:val="21"/>
                    </w:rPr>
                    <w:t>4.课题最终成果4套（请按照附件中的成果规范格式装订）；</w:t>
                  </w:r>
                </w:p>
                <w:p>
                  <w:pPr>
                    <w:spacing w:line="360" w:lineRule="auto"/>
                    <w:ind w:firstLine="420" w:firstLineChars="200"/>
                    <w:jc w:val="left"/>
                    <w:rPr>
                      <w:rFonts w:ascii="宋体" w:hAnsi="宋体"/>
                      <w:szCs w:val="21"/>
                    </w:rPr>
                  </w:pPr>
                  <w:r>
                    <w:rPr>
                      <w:rFonts w:hint="eastAsia" w:ascii="宋体" w:hAnsi="宋体"/>
                      <w:szCs w:val="21"/>
                    </w:rPr>
                    <w:t>5.成果转化证明材料及项目研究过程中形成的其他需要归档的文字材料2份；</w:t>
                  </w:r>
                </w:p>
                <w:p>
                  <w:pPr>
                    <w:spacing w:line="360" w:lineRule="auto"/>
                    <w:jc w:val="left"/>
                    <w:rPr>
                      <w:rFonts w:ascii="宋体" w:hAnsi="宋体"/>
                      <w:szCs w:val="21"/>
                    </w:rPr>
                  </w:pPr>
                  <w:r>
                    <w:rPr>
                      <w:rFonts w:hint="eastAsia" w:ascii="宋体" w:hAnsi="宋体"/>
                      <w:szCs w:val="21"/>
                    </w:rPr>
                    <w:t xml:space="preserve">    6.所有文本材料的电子版请发送至shekechu@m.bjtu.edu.cn。</w:t>
                  </w:r>
                </w:p>
              </w:txbxContent>
            </v:textbox>
          </v:rect>
        </w:pict>
      </w:r>
    </w:p>
    <w:p>
      <w:pPr>
        <w:spacing w:line="360" w:lineRule="auto"/>
        <w:jc w:val="left"/>
        <w:rPr>
          <w:rFonts w:ascii="宋体" w:hAnsi="宋体"/>
          <w:sz w:val="24"/>
          <w:szCs w:val="24"/>
        </w:rPr>
      </w:pPr>
    </w:p>
    <w:p>
      <w:pPr>
        <w:spacing w:line="360" w:lineRule="auto"/>
        <w:jc w:val="left"/>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81922"/>
    <w:rsid w:val="00005258"/>
    <w:rsid w:val="00006D30"/>
    <w:rsid w:val="00014A16"/>
    <w:rsid w:val="00040C1B"/>
    <w:rsid w:val="00082475"/>
    <w:rsid w:val="000B66E4"/>
    <w:rsid w:val="000C0716"/>
    <w:rsid w:val="00155F11"/>
    <w:rsid w:val="00162BB8"/>
    <w:rsid w:val="00165206"/>
    <w:rsid w:val="001E3940"/>
    <w:rsid w:val="002212A9"/>
    <w:rsid w:val="002302F7"/>
    <w:rsid w:val="0023642D"/>
    <w:rsid w:val="00236C34"/>
    <w:rsid w:val="002678A7"/>
    <w:rsid w:val="00281922"/>
    <w:rsid w:val="00295720"/>
    <w:rsid w:val="002A286D"/>
    <w:rsid w:val="002A2C4C"/>
    <w:rsid w:val="002B1AA5"/>
    <w:rsid w:val="002B2BA3"/>
    <w:rsid w:val="002B2E03"/>
    <w:rsid w:val="002C6C88"/>
    <w:rsid w:val="002D32B2"/>
    <w:rsid w:val="002E08CC"/>
    <w:rsid w:val="002F6B4B"/>
    <w:rsid w:val="00311D46"/>
    <w:rsid w:val="00316B5B"/>
    <w:rsid w:val="003501B7"/>
    <w:rsid w:val="003548E8"/>
    <w:rsid w:val="00366DB5"/>
    <w:rsid w:val="003742DD"/>
    <w:rsid w:val="003B57E1"/>
    <w:rsid w:val="003F5AFD"/>
    <w:rsid w:val="00432003"/>
    <w:rsid w:val="004855A8"/>
    <w:rsid w:val="00487800"/>
    <w:rsid w:val="004967D1"/>
    <w:rsid w:val="004D2428"/>
    <w:rsid w:val="00503589"/>
    <w:rsid w:val="00542DB6"/>
    <w:rsid w:val="00570EA5"/>
    <w:rsid w:val="005D0FCD"/>
    <w:rsid w:val="006066C6"/>
    <w:rsid w:val="0061051E"/>
    <w:rsid w:val="00623980"/>
    <w:rsid w:val="00626AE5"/>
    <w:rsid w:val="00675556"/>
    <w:rsid w:val="0069563B"/>
    <w:rsid w:val="00697E4C"/>
    <w:rsid w:val="006B495D"/>
    <w:rsid w:val="006C3F95"/>
    <w:rsid w:val="006C5523"/>
    <w:rsid w:val="006F1C1C"/>
    <w:rsid w:val="006F26F9"/>
    <w:rsid w:val="00721AEC"/>
    <w:rsid w:val="007325F8"/>
    <w:rsid w:val="007339B6"/>
    <w:rsid w:val="00745126"/>
    <w:rsid w:val="0077133B"/>
    <w:rsid w:val="0078206C"/>
    <w:rsid w:val="00790432"/>
    <w:rsid w:val="0079480B"/>
    <w:rsid w:val="007B6ADC"/>
    <w:rsid w:val="007D4383"/>
    <w:rsid w:val="007D5BF4"/>
    <w:rsid w:val="007E4A7B"/>
    <w:rsid w:val="007F53E9"/>
    <w:rsid w:val="00811656"/>
    <w:rsid w:val="00827871"/>
    <w:rsid w:val="00851583"/>
    <w:rsid w:val="00855C83"/>
    <w:rsid w:val="0087583C"/>
    <w:rsid w:val="008A4227"/>
    <w:rsid w:val="008C6AF0"/>
    <w:rsid w:val="008E65C6"/>
    <w:rsid w:val="00903657"/>
    <w:rsid w:val="009465F6"/>
    <w:rsid w:val="009659CD"/>
    <w:rsid w:val="009E0FD0"/>
    <w:rsid w:val="009F1C25"/>
    <w:rsid w:val="009F42AC"/>
    <w:rsid w:val="00A071EF"/>
    <w:rsid w:val="00A17A06"/>
    <w:rsid w:val="00A23C57"/>
    <w:rsid w:val="00A30FE8"/>
    <w:rsid w:val="00A31207"/>
    <w:rsid w:val="00A31BBE"/>
    <w:rsid w:val="00A4332A"/>
    <w:rsid w:val="00A544FF"/>
    <w:rsid w:val="00A63862"/>
    <w:rsid w:val="00A66D21"/>
    <w:rsid w:val="00A67353"/>
    <w:rsid w:val="00A70C00"/>
    <w:rsid w:val="00A7244C"/>
    <w:rsid w:val="00A80499"/>
    <w:rsid w:val="00A9461D"/>
    <w:rsid w:val="00AD1CE3"/>
    <w:rsid w:val="00AD7B00"/>
    <w:rsid w:val="00AD7D6D"/>
    <w:rsid w:val="00AE116F"/>
    <w:rsid w:val="00B674CB"/>
    <w:rsid w:val="00B7115F"/>
    <w:rsid w:val="00B9079F"/>
    <w:rsid w:val="00B967CD"/>
    <w:rsid w:val="00BB5E58"/>
    <w:rsid w:val="00BC0F15"/>
    <w:rsid w:val="00C05EFB"/>
    <w:rsid w:val="00C16B22"/>
    <w:rsid w:val="00C3016A"/>
    <w:rsid w:val="00C377A7"/>
    <w:rsid w:val="00C51192"/>
    <w:rsid w:val="00C52DD6"/>
    <w:rsid w:val="00C53137"/>
    <w:rsid w:val="00C6731F"/>
    <w:rsid w:val="00C75F6D"/>
    <w:rsid w:val="00C924EB"/>
    <w:rsid w:val="00C969E3"/>
    <w:rsid w:val="00CA0553"/>
    <w:rsid w:val="00CB7A42"/>
    <w:rsid w:val="00CC64D1"/>
    <w:rsid w:val="00CC6DDC"/>
    <w:rsid w:val="00CD0565"/>
    <w:rsid w:val="00CE7CE9"/>
    <w:rsid w:val="00CF1691"/>
    <w:rsid w:val="00D209D5"/>
    <w:rsid w:val="00D40662"/>
    <w:rsid w:val="00D46E52"/>
    <w:rsid w:val="00D71955"/>
    <w:rsid w:val="00D73DC7"/>
    <w:rsid w:val="00DB7BC6"/>
    <w:rsid w:val="00E1394F"/>
    <w:rsid w:val="00E14FD9"/>
    <w:rsid w:val="00E16D53"/>
    <w:rsid w:val="00E30B6F"/>
    <w:rsid w:val="00E76BA9"/>
    <w:rsid w:val="00EA3485"/>
    <w:rsid w:val="00EA53D8"/>
    <w:rsid w:val="00EA6FB6"/>
    <w:rsid w:val="00EB20FE"/>
    <w:rsid w:val="00EB74FB"/>
    <w:rsid w:val="00EE072B"/>
    <w:rsid w:val="00EE2955"/>
    <w:rsid w:val="00EE3DCB"/>
    <w:rsid w:val="00F335CF"/>
    <w:rsid w:val="00F35291"/>
    <w:rsid w:val="00F40EA6"/>
    <w:rsid w:val="00F46880"/>
    <w:rsid w:val="00F50A72"/>
    <w:rsid w:val="00F76DF1"/>
    <w:rsid w:val="00F801B4"/>
    <w:rsid w:val="00FB3C5F"/>
    <w:rsid w:val="00FB6972"/>
    <w:rsid w:val="00FF001D"/>
    <w:rsid w:val="00FF5907"/>
    <w:rsid w:val="0D0F23F9"/>
    <w:rsid w:val="3D5C58C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7"/>
        <o:r id="V:Rule2" type="connector" idref="#Straight Connector 6"/>
        <o:r id="V:Rule3" type="connector" idref="#Straight Connector 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Indent"/>
    <w:basedOn w:val="1"/>
    <w:link w:val="13"/>
    <w:uiPriority w:val="0"/>
    <w:pPr>
      <w:spacing w:line="360" w:lineRule="auto"/>
      <w:ind w:firstLine="482"/>
    </w:pPr>
    <w:rPr>
      <w:rFonts w:ascii="Times New Roman" w:hAnsi="Times New Roman" w:eastAsia="宋体" w:cs="Times New Roman"/>
      <w:sz w:val="24"/>
      <w:szCs w:val="24"/>
    </w:r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Char Char Char Char Char Char Char Char Char Char"/>
    <w:basedOn w:val="1"/>
    <w:next w:val="1"/>
    <w:uiPriority w:val="0"/>
    <w:pPr>
      <w:spacing w:line="240" w:lineRule="atLeast"/>
      <w:ind w:left="420" w:firstLine="420"/>
      <w:jc w:val="left"/>
    </w:pPr>
    <w:rPr>
      <w:rFonts w:ascii="Times New Roman" w:hAnsi="Times New Roman" w:eastAsia="宋体" w:cs="Times New Roman"/>
      <w:kern w:val="0"/>
      <w:szCs w:val="21"/>
    </w:rPr>
  </w:style>
  <w:style w:type="paragraph" w:customStyle="1" w:styleId="10">
    <w:name w:val="List Paragraph"/>
    <w:basedOn w:val="1"/>
    <w:qFormat/>
    <w:uiPriority w:val="34"/>
    <w:pPr>
      <w:ind w:firstLine="420" w:firstLineChars="200"/>
    </w:pPr>
  </w:style>
  <w:style w:type="character" w:customStyle="1" w:styleId="11">
    <w:name w:val="页眉 Char"/>
    <w:basedOn w:val="6"/>
    <w:link w:val="5"/>
    <w:uiPriority w:val="99"/>
    <w:rPr>
      <w:sz w:val="18"/>
      <w:szCs w:val="18"/>
    </w:rPr>
  </w:style>
  <w:style w:type="character" w:customStyle="1" w:styleId="12">
    <w:name w:val="页脚 Char"/>
    <w:basedOn w:val="6"/>
    <w:link w:val="4"/>
    <w:uiPriority w:val="99"/>
    <w:rPr>
      <w:sz w:val="18"/>
      <w:szCs w:val="18"/>
    </w:rPr>
  </w:style>
  <w:style w:type="character" w:customStyle="1" w:styleId="13">
    <w:name w:val="正文文本缩进 Char"/>
    <w:basedOn w:val="6"/>
    <w:link w:val="2"/>
    <w:uiPriority w:val="0"/>
    <w:rPr>
      <w:rFonts w:ascii="Times New Roman" w:hAnsi="Times New Roman" w:eastAsia="宋体" w:cs="Times New Roman"/>
      <w:sz w:val="24"/>
      <w:szCs w:val="24"/>
    </w:rPr>
  </w:style>
  <w:style w:type="character" w:customStyle="1" w:styleId="14">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Words>
  <Characters>45</Characters>
  <Lines>1</Lines>
  <Paragraphs>1</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2013-07-02T08:26:00Z</dcterms:created>
  <dc:creator>User</dc:creator>
  <cp:lastModifiedBy>lenovo</cp:lastModifiedBy>
  <cp:lastPrinted>2014-11-18T01:33:00Z</cp:lastPrinted>
  <dcterms:modified xsi:type="dcterms:W3CDTF">2015-09-23T03:16:00Z</dcterms:modified>
  <dc:title>北京市哲学社会科学规划项目/青年项目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